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94" w:rsidRDefault="00241394" w:rsidP="00241394">
      <w:pPr>
        <w:pStyle w:val="afb"/>
      </w:pPr>
      <w:r>
        <w:rPr>
          <w:noProof/>
        </w:rPr>
        <w:drawing>
          <wp:inline distT="0" distB="0" distL="0" distR="0">
            <wp:extent cx="6670901" cy="9169876"/>
            <wp:effectExtent l="0" t="0" r="0" b="0"/>
            <wp:docPr id="1" name="Рисунок 1" descr="C:\Users\Назира Хакимулловна\Desktop\2025-2026 уч.год\будь зд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ра Хакимулловна\Desktop\2025-2026 уч.год\будь здор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734" cy="917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394" w:rsidRDefault="00241394" w:rsidP="000E51C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</w:p>
    <w:p w:rsidR="00241394" w:rsidRDefault="00241394" w:rsidP="000E51C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</w:p>
    <w:p w:rsidR="00241394" w:rsidRDefault="00241394" w:rsidP="000E51C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</w:p>
    <w:p w:rsidR="009B6414" w:rsidRPr="00377390" w:rsidRDefault="009B6414" w:rsidP="000E51C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bookmarkStart w:id="0" w:name="_GoBack"/>
      <w:bookmarkEnd w:id="0"/>
      <w:r w:rsidRPr="0037739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lastRenderedPageBreak/>
        <w:t>Пояснительная записка.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Рабочая программа по курсу внеурочной деятельности «</w:t>
      </w:r>
      <w:r w:rsidR="00377390" w:rsidRPr="00377390">
        <w:rPr>
          <w:rFonts w:ascii="Times New Roman" w:hAnsi="Times New Roman" w:cs="Times New Roman"/>
          <w:sz w:val="24"/>
          <w:szCs w:val="24"/>
          <w:lang w:val="ru-RU"/>
        </w:rPr>
        <w:t>Будь здоров</w:t>
      </w:r>
      <w:r w:rsidRPr="00377390">
        <w:rPr>
          <w:rFonts w:ascii="Times New Roman" w:hAnsi="Times New Roman" w:cs="Times New Roman"/>
          <w:sz w:val="24"/>
          <w:szCs w:val="24"/>
          <w:lang w:val="ru-RU"/>
        </w:rPr>
        <w:t>» составлена на основе требований к результатам освоения основной образовательной программы начального общего образования. Рабочая программа составлена на основе авторской программы</w:t>
      </w:r>
      <w:r w:rsidRPr="003773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Мошнина Р. Ш. «Здорово быть здоровым». </w:t>
      </w: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предназначена для реализации направления «Спортивно оздоровительная деятельность». </w:t>
      </w: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     Целью курса является формирование культуры </w:t>
      </w:r>
      <w:r w:rsidR="00377390"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безопасной жизнедеятельности, н</w:t>
      </w: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авыков ведения здорового образа жизни. Задачи курса: - формирование у учащихся ключевых компетенций ведения здорового образа жизни за счет;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 формирование необходимости сохранять свое здоровье как общественную и индивидуальную ценность;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 формирование отрицательного отношения к приему психоактивных веществ, в том числе наркотиков профилактики вредных привычек;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 формирование навыков безопасного поведения в повседневной жизни;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 формирование привычки соблюдения режима дня и личной гигиены;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 формирование умения бороться со стрессовыми ситуациями;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 формирование умения грамотно взаимодействовать со сверстниками и взрослыми.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На изучение учебного курса в 1 классе отводится 1 час в неделю, всего 34 часа.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результаты.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Изучение курса в 1 классе направлено на достижение обучающимися личностных, метапредметных и предметных результатов освоения учебного предмета.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 освоения курса «Здорово быть здоровым»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4A1B37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Личностные результаты освоения курса «Здорово быть здоровым» в начальной школе отражают готовность обучающихся руководствоваться ценностями и приобретение первоначального опыта деятельности на их основе.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воспитание: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>-ценностное отношение к отечественному спортивному, культурному, историческому и научному наследию;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-понимание значения физической культуры в жизни современного общества; -способность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Гражданское воспитание: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>-представление о социальных нормах и правилах межличностных отношений в коллективе;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>-готовность к разнообразной совместной деятельности при выполнении учебных, познавательных задач;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-готовность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>-оказание посильной помощи и моральной поддержки сверстникам при выполнении учебных заданий;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-доброжелательное и уважительное отношение при объяснении ошибок и способов их устранения. Ценности научного познания: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-знание истории развития представлений о физическом развитии и воспитании человека в российской культурно-педагогической традиции;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:rsidR="00377390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 культуры здоровья: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-осознание ценности своего здоровья для себя, общества, государства;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>-ответственное отношение к регулярным занятиям физической культурой;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>-установка на здоровый образ жизни, необходимость соблюдения правил безопасности при занятиях физической культурой и спортом. Экологическое воспитание: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-экологически целесообразное отношение к природе, внимательное отношение к человеку, его потребностям в жизнеобеспечивающих двигательных действиях;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-экологическое мышление, умение руководствоваться им в познавательной, коммуникативной и социальной практике.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Приобретенные на базе освоения содержания курса «Здорово быть здоровым»,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процесса, так и в реальной повседневной жизни учащихся.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>Метапредметные результаты:</w:t>
      </w:r>
      <w:r w:rsidRPr="00377390">
        <w:rPr>
          <w:rFonts w:ascii="Times New Roman" w:eastAsia="Arial" w:hAnsi="Times New Roman" w:cs="Times New Roman"/>
          <w:b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-умение самостоятельно определять цели деятельности и составлять план деятельности;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-понимание физической активности как средства организации здорового образа жизни, профилактики вредных привычек;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-владение способами наблюдения за показателями индивидуального здоровья, использование этих показателей в организации и проведении самостоятельных форм занятий физической культурой;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-умение работать с учебной информацией;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-умение продуктивно общаться и взаимодействовать в процессе совместной деятельности;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-умение применять естественнонаучные знания для объяснения окружающих явлений, сохранения здоровья, обеспечения безопасности жизнедеятельности;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-умение с достаточной четкостью выражать свои мысли.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>Предметные результаты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характеризуют опыт учащихся в творческой деятельности, который приобретается и закрепляется в процессе освоения курса внеурочной деятельности «Здорово быть здоровым». Приобретаемый опыт проявляется в знаниях и способах двигательной, интеллектуальной и социальной деятельности, умениях творчески их применять при решении ежедневных задач, связанных с организацией и проведением занятий, направленных на формирование культуры сбережения здоровья.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Предметные результаты: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-планировать занятия физическими упражнениями в режиме дня, организация отдыха и досуга с использованием средств физической культуры;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-излагать факты истории развития физической культуры, характеристика еѐ роли и значения в жизнедеятельности человека, связь с трудовой и военной деятельностью;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-представлять физическую культуру как средства укрепления здоровья, физического развития и физической подготовки человека;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-организовывать и проводить со сверстниками подвижные игры и элементы соревнований, осуществлять их объективное судейство;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-бережно обращаться с </w:t>
      </w:r>
      <w:r w:rsidR="00377390" w:rsidRPr="00377390">
        <w:rPr>
          <w:rFonts w:ascii="Times New Roman" w:hAnsi="Times New Roman" w:cs="Times New Roman"/>
          <w:sz w:val="24"/>
          <w:szCs w:val="24"/>
          <w:lang w:val="ru-RU"/>
        </w:rPr>
        <w:t>инвентарём</w:t>
      </w: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 и оборудованием, соблюдать требования техники безопасности к местам проведения;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-организовывать и проводить игры с разной целевой направленностью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взаимодействовать со сверстниками по правилам проведения подвижных игр и соревнований;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-выполнять технические действия из базовых видов спорта, применять их в игровой и соревновательной деятельности;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-применять жизненно важные двигательные навыки и умения различными способами, в различных изменяющихся, вариативных условиях. Предметные результаты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 </w:t>
      </w:r>
    </w:p>
    <w:p w:rsidR="009B6414" w:rsidRPr="00377390" w:rsidRDefault="009B6414" w:rsidP="000E51C2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концу обучения в первом классе обучающийся должны знать: 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-основные вопросы гигиены, касающиеся профилактики вирусных заболеваний, передающихся воздушно-капельным путем;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-особенности влияния вредных привычек на здоровье младшего школьника;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воздействия двигательной активности на организм человека;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-основы рационального питания;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-правила оказания первой помощи;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-способы сохранения и укрепление здоровья;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-основы развития познавательной сферы;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-свои права и обязанности, права и обязанности других людей; 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-соблюдать общепринятые правила в семье, в школе, в гостях, транспорте, общественных учреждениях; 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-влияние здоровья на успешную учебную деятельность; 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-значение физических упражнений для сохранения и укрепления здоровья. </w:t>
      </w: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Уметь: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-составлять индивидуальный режим дня и соблюдать его;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-выполнять физические упражнения для развития физических навыков;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-использовать средства профилактики ОРЗ, ОРВИ;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-определять благоприятные факторы, воздействующие на здоровье; 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-заботиться о своем здоровье; 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-использовать навыки элементарной исследовательской деятельности в своей работе;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-принимать разумные решения по поводу личного здоровья, а также сохранения и улучшения безопасной и здоровой среды обитания;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-адекватно оценивать своё поведение в жизненных ситуациях; </w:t>
      </w:r>
    </w:p>
    <w:p w:rsidR="009B6414" w:rsidRPr="00377390" w:rsidRDefault="009B6414" w:rsidP="000E51C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-отстаивать свою нравственную позицию в ситуации выбора. </w:t>
      </w:r>
    </w:p>
    <w:p w:rsidR="009B6414" w:rsidRDefault="009B6414" w:rsidP="000E51C2">
      <w:pPr>
        <w:pStyle w:val="aa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377390" w:rsidRDefault="00377390" w:rsidP="000E51C2">
      <w:pPr>
        <w:pStyle w:val="aa"/>
        <w:jc w:val="right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377390" w:rsidRDefault="00377390" w:rsidP="009B6414">
      <w:pPr>
        <w:pStyle w:val="aa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0E51C2" w:rsidRDefault="000E51C2" w:rsidP="009B6414">
      <w:pPr>
        <w:pStyle w:val="aa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0E51C2" w:rsidRDefault="000E51C2" w:rsidP="009B6414">
      <w:pPr>
        <w:pStyle w:val="aa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0E51C2" w:rsidRDefault="000E51C2" w:rsidP="009B6414">
      <w:pPr>
        <w:pStyle w:val="aa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0E51C2" w:rsidRDefault="000E51C2" w:rsidP="009B6414">
      <w:pPr>
        <w:pStyle w:val="aa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377390" w:rsidRDefault="00377390" w:rsidP="009B6414">
      <w:pPr>
        <w:pStyle w:val="aa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377390" w:rsidRPr="00377390" w:rsidRDefault="00377390" w:rsidP="009B6414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p w:rsidR="000A5913" w:rsidRPr="00377390" w:rsidRDefault="00857A92" w:rsidP="00857A9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планирование курса для 1 класса.</w:t>
      </w:r>
    </w:p>
    <w:tbl>
      <w:tblPr>
        <w:tblW w:w="10147" w:type="dxa"/>
        <w:tblLayout w:type="fixed"/>
        <w:tblCellMar>
          <w:top w:w="5" w:type="dxa"/>
          <w:left w:w="83" w:type="dxa"/>
          <w:right w:w="33" w:type="dxa"/>
        </w:tblCellMar>
        <w:tblLook w:val="04A0" w:firstRow="1" w:lastRow="0" w:firstColumn="1" w:lastColumn="0" w:noHBand="0" w:noVBand="1"/>
      </w:tblPr>
      <w:tblGrid>
        <w:gridCol w:w="494"/>
        <w:gridCol w:w="2563"/>
        <w:gridCol w:w="992"/>
        <w:gridCol w:w="995"/>
        <w:gridCol w:w="1842"/>
        <w:gridCol w:w="1701"/>
        <w:gridCol w:w="1560"/>
      </w:tblGrid>
      <w:tr w:rsidR="00377390" w:rsidRPr="00377390" w:rsidTr="000E51C2">
        <w:trPr>
          <w:trHeight w:val="283"/>
        </w:trPr>
        <w:tc>
          <w:tcPr>
            <w:tcW w:w="4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раздела.</w:t>
            </w:r>
          </w:p>
        </w:tc>
        <w:tc>
          <w:tcPr>
            <w:tcW w:w="19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занятия</w:t>
            </w:r>
          </w:p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форма контроля</w:t>
            </w:r>
          </w:p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</w:t>
            </w:r>
          </w:p>
          <w:p w:rsidR="00377390" w:rsidRPr="00377390" w:rsidRDefault="00377390" w:rsidP="000A591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(цифровые) образовательные ресурсы</w:t>
            </w:r>
          </w:p>
        </w:tc>
      </w:tr>
      <w:tr w:rsidR="00377390" w:rsidRPr="00377390" w:rsidTr="000E51C2">
        <w:trPr>
          <w:trHeight w:val="818"/>
        </w:trPr>
        <w:tc>
          <w:tcPr>
            <w:tcW w:w="49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Всего                                                                      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7390" w:rsidRPr="00377390" w:rsidTr="000E51C2">
        <w:trPr>
          <w:trHeight w:val="559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Как сохранить здоровье?                                                                                                                                    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77390" w:rsidRPr="00377390" w:rsidTr="000E51C2">
        <w:trPr>
          <w:trHeight w:val="2991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Квест-игра «Азбука здоровья».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Мои помощники.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Здоровый образ жизни.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Что такое режим дня?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Во сне и наяву.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Правила безопасности в быту.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Кибербезопасность.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Беседа, игровые занятия, арттехнологии.                                                               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Практические занятия.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Самооценка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241394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https://uchi.r</w:t>
              </w:r>
            </w:hyperlink>
            <w:hyperlink r:id="rId9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u</w:t>
              </w:r>
            </w:hyperlink>
            <w:hyperlink r:id="rId10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  <w:hyperlink r:id="rId11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 xml:space="preserve">https://educati </w:t>
              </w:r>
            </w:hyperlink>
            <w:hyperlink r:id="rId12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on.yandex.ru/</w:t>
              </w:r>
            </w:hyperlink>
            <w:hyperlink r:id="rId13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562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Движение – это жизнь.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9</w:t>
            </w: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3598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Комплекс упражнений утренней гимнастики.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Твоя осанка.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Спортивные секции. 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Веселые старты «Мама, папа, я — спортивная семья»</w:t>
            </w: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Физкультминутка.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Опора и движение.  Что такое правильное дыхание? 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Что такое закаливание?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Физкультура в школе. </w:t>
            </w: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ГТО. 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Интерактивные игры, практические занятия, решение ситуативных задач, замеры собственной физической подготовленности, оценка результатов подготовки.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Практические занятия.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Самооценка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241394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https://uchi.r</w:t>
              </w:r>
            </w:hyperlink>
            <w:hyperlink r:id="rId15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u</w:t>
              </w:r>
            </w:hyperlink>
            <w:hyperlink r:id="rId16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  <w:hyperlink r:id="rId17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 xml:space="preserve">https://educati </w:t>
              </w:r>
            </w:hyperlink>
            <w:hyperlink r:id="rId18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on.yandex.ru/</w:t>
              </w:r>
            </w:hyperlink>
            <w:hyperlink r:id="rId19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478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Полезная и здоровая еда               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77390" w:rsidRPr="00377390" w:rsidTr="000E51C2">
        <w:trPr>
          <w:trHeight w:val="2771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Как еда путешествует по нашему организму.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«Стройматериалы» для организма.  </w:t>
            </w:r>
          </w:p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Пирамида здорового питания.  Режим питания.  Готовим вместе с родителями.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 «Книга рецептов»</w:t>
            </w: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Лабораторно-исследовательские мероприятия, решение ситуативных задач, оценка результатов подготовки.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Практические занятия.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Самооценка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241394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https://uchi.r</w:t>
              </w:r>
            </w:hyperlink>
            <w:hyperlink r:id="rId21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u</w:t>
              </w:r>
            </w:hyperlink>
            <w:hyperlink r:id="rId22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  <w:hyperlink r:id="rId23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 xml:space="preserve">https://educati </w:t>
              </w:r>
            </w:hyperlink>
            <w:hyperlink r:id="rId24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on.yandex.ru/</w:t>
              </w:r>
            </w:hyperlink>
            <w:hyperlink r:id="rId25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478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Ты и другие люди                           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1942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Мы теперь не просто дети, мы теперь ученики. Ещѐ раз про здоровый образ жизни. Ты помогаешь взрослым. Правила для всех. Наши друзья и не </w:t>
            </w: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только. Человек и общество</w:t>
            </w: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Дискуссионные мероприятия, занятия коммуникативного характера, решение ситуативных задач, оценка </w:t>
            </w: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результатов подготовки.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Устный опрос. Практические занятия.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Самооценка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241394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https://uchi.r</w:t>
              </w:r>
            </w:hyperlink>
            <w:hyperlink r:id="rId27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u</w:t>
              </w:r>
            </w:hyperlink>
            <w:hyperlink r:id="rId28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  <w:hyperlink r:id="rId29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 xml:space="preserve">https://educati </w:t>
              </w:r>
            </w:hyperlink>
            <w:hyperlink r:id="rId30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on.yandex.ru/</w:t>
              </w:r>
            </w:hyperlink>
            <w:hyperlink r:id="rId31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478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Не только школа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1202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Школы бывают разные.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Сила ума. </w:t>
            </w:r>
            <w:r w:rsidRPr="00377390">
              <w:rPr>
                <w:rFonts w:ascii="Times New Roman" w:eastAsia="Arial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Исследовательские мероприятия, решение ситуативных задач, оценка результатов подготовки.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Практические занятия. </w:t>
            </w:r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Самооценка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241394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https://uchi.r</w:t>
              </w:r>
            </w:hyperlink>
            <w:hyperlink r:id="rId33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u</w:t>
              </w:r>
            </w:hyperlink>
            <w:hyperlink r:id="rId34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  <w:hyperlink r:id="rId35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 xml:space="preserve">https://educati </w:t>
              </w:r>
            </w:hyperlink>
            <w:hyperlink r:id="rId36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 w:color="0563C1"/>
                </w:rPr>
                <w:t>on.yandex.ru/</w:t>
              </w:r>
            </w:hyperlink>
            <w:hyperlink r:id="rId37">
              <w:r w:rsidR="00377390" w:rsidRPr="00377390">
                <w:rPr>
                  <w:rFonts w:ascii="Times New Roman" w:hAnsi="Times New Roman" w:cs="Times New Roman"/>
                  <w:color w:val="0563C1"/>
                  <w:sz w:val="24"/>
                  <w:szCs w:val="24"/>
                </w:rPr>
                <w:t xml:space="preserve"> </w:t>
              </w:r>
            </w:hyperlink>
          </w:p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390" w:rsidRPr="00377390" w:rsidTr="000E51C2">
        <w:trPr>
          <w:trHeight w:val="562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A59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775EF" w:rsidRPr="00377390" w:rsidRDefault="00A775EF" w:rsidP="000E51C2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75EF" w:rsidRPr="00377390" w:rsidRDefault="00A775EF" w:rsidP="00AE53B0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75EF" w:rsidRPr="00377390" w:rsidRDefault="00A775EF" w:rsidP="00AE53B0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A1B37" w:rsidRPr="00377390" w:rsidRDefault="00857A92" w:rsidP="00AE53B0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>Поурочное планирование для 1 класса</w:t>
      </w:r>
    </w:p>
    <w:tbl>
      <w:tblPr>
        <w:tblW w:w="9781" w:type="dxa"/>
        <w:tblInd w:w="83" w:type="dxa"/>
        <w:tblLayout w:type="fixed"/>
        <w:tblCellMar>
          <w:top w:w="5" w:type="dxa"/>
          <w:left w:w="83" w:type="dxa"/>
          <w:right w:w="88" w:type="dxa"/>
        </w:tblCellMar>
        <w:tblLook w:val="04A0" w:firstRow="1" w:lastRow="0" w:firstColumn="1" w:lastColumn="0" w:noHBand="0" w:noVBand="1"/>
      </w:tblPr>
      <w:tblGrid>
        <w:gridCol w:w="707"/>
        <w:gridCol w:w="3688"/>
        <w:gridCol w:w="1134"/>
        <w:gridCol w:w="1275"/>
        <w:gridCol w:w="1134"/>
        <w:gridCol w:w="1843"/>
      </w:tblGrid>
      <w:tr w:rsidR="00377390" w:rsidRPr="00377390" w:rsidTr="000E51C2">
        <w:trPr>
          <w:trHeight w:val="286"/>
        </w:trPr>
        <w:tc>
          <w:tcPr>
            <w:tcW w:w="7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7390" w:rsidRPr="00377390" w:rsidRDefault="00377390" w:rsidP="00857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 урока                                                   </w:t>
            </w:r>
          </w:p>
        </w:tc>
        <w:tc>
          <w:tcPr>
            <w:tcW w:w="24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форма контроля</w:t>
            </w:r>
          </w:p>
          <w:p w:rsidR="00377390" w:rsidRPr="00377390" w:rsidRDefault="00377390" w:rsidP="00857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7390" w:rsidRPr="00377390" w:rsidTr="000E51C2">
        <w:trPr>
          <w:trHeight w:val="562"/>
        </w:trPr>
        <w:tc>
          <w:tcPr>
            <w:tcW w:w="70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Всего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7390" w:rsidRPr="00377390" w:rsidTr="000E51C2">
        <w:trPr>
          <w:trHeight w:val="61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сохранить здоровье. Знакомство с курсом. Квест-игра «Азбука здоровья»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Квест-игра. Самооценка </w:t>
            </w:r>
          </w:p>
        </w:tc>
      </w:tr>
      <w:tr w:rsidR="00377390" w:rsidRPr="00377390" w:rsidTr="000E51C2">
        <w:trPr>
          <w:trHeight w:val="28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Мои помощники. Органы чувств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Мои помощники. Органы чувств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режим дня? Его значение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57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сне и наяву. Сон и его значение, режим дня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57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сне и наяву. Правила выполнения домашнего задания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безопасности в быту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безопасности в быту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57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Кибербезопасность. Правила безопасности в Интернете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57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упражнений утренней гимнастики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Твоя осанка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Спортивные секции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57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14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Веселые старты «Мама, папа, я — спортивная семья»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Спортивные состязания </w:t>
            </w:r>
          </w:p>
        </w:tc>
      </w:tr>
      <w:tr w:rsidR="00377390" w:rsidRPr="00377390" w:rsidTr="000E51C2">
        <w:trPr>
          <w:trHeight w:val="29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Опора и движение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правильное дыхание?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закаливание?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19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в школе. ГТО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57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еда путешествует по нашему организму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8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«Стройматериалы» для организма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Пирамида здорового питания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 питания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57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Готовим вместе с родителями  Проект «Книга рецептов»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Творческий отчет. Самооценка </w:t>
            </w:r>
          </w:p>
        </w:tc>
      </w:tr>
      <w:tr w:rsidR="00377390" w:rsidRPr="00377390" w:rsidTr="000E51C2">
        <w:trPr>
          <w:trHeight w:val="57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теперь не просто дети, мы теперь ученики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26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Ещѐ раз про здоровый образ жизни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Ты помогаешь взрослым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для всех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 друзья и не только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Человек и общество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 бывают разные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опрос. Самооценка </w:t>
            </w:r>
          </w:p>
        </w:tc>
      </w:tr>
      <w:tr w:rsidR="00377390" w:rsidRPr="00377390" w:rsidTr="000E51C2">
        <w:trPr>
          <w:trHeight w:val="2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 ума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опрос. Самооценка</w:t>
            </w:r>
          </w:p>
        </w:tc>
      </w:tr>
      <w:tr w:rsidR="00377390" w:rsidRPr="00377390" w:rsidTr="000E51C2">
        <w:trPr>
          <w:trHeight w:val="57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33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Обобщающий урок «Здорово быть здоровым»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Творческий отчет. Самооценка </w:t>
            </w:r>
          </w:p>
        </w:tc>
      </w:tr>
      <w:tr w:rsidR="00377390" w:rsidRPr="00377390" w:rsidTr="000E51C2">
        <w:trPr>
          <w:trHeight w:val="57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77390" w:rsidRPr="00377390" w:rsidRDefault="00377390" w:rsidP="000E51C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 урок «Здорово быть здоровым»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0E51C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Творческий отчет. Самооценка </w:t>
            </w:r>
          </w:p>
        </w:tc>
      </w:tr>
      <w:tr w:rsidR="00377390" w:rsidRPr="00377390" w:rsidTr="000E51C2">
        <w:trPr>
          <w:trHeight w:val="56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AE53B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7390" w:rsidRPr="00377390" w:rsidRDefault="00377390" w:rsidP="00857A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73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77390" w:rsidRDefault="00377390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77390" w:rsidRDefault="00377390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E51C2" w:rsidRDefault="000E51C2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E51C2" w:rsidRDefault="000E51C2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E51C2" w:rsidRDefault="000E51C2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E51C2" w:rsidRDefault="000E51C2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E51C2" w:rsidRDefault="000E51C2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77390" w:rsidRDefault="00377390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75EF" w:rsidRPr="00377390" w:rsidRDefault="00A775EF" w:rsidP="00A775E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УЧЕБНОГО КУРСА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Мошнина Р. Ш. Здорово быть здоровым: 1-4 классы: учебное пособие для общеобразоват. организаций / Р. Ш. Мошнина, А. В. Погожаева; под ред. Г. Г. Онищенко. – 2-е изд. – М.: Просвещение, 2021. 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Дереклеева, Н.И. Двигательные игры, тренинги и уроки здоровья: 1-5 классы. –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М.: ВАКО, 2017 г. - / Мастерская учителя.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sz w:val="24"/>
          <w:szCs w:val="24"/>
          <w:lang w:val="ru-RU"/>
        </w:rPr>
        <w:t xml:space="preserve"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2017 г. – / Мастерская учителя.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Патрикеев, А.Ю.  Подвижные игры.1-4 класса. М.: Вако, 2017. - 176с. - / Мозаика детского отдыха.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МАТЕРИАЛЫ ДЛЯ УЧИТЕЛЯ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Программа внеурочной деятельности «Здорово быть здоровым» под ред. Г. Г. Онищенко.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Яковлева С. Г. Методические рекомендации к курсу «Здорово быть здоровым.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color w:val="181818"/>
          <w:sz w:val="24"/>
          <w:szCs w:val="24"/>
          <w:lang w:val="ru-RU"/>
        </w:rPr>
        <w:t>1-4 классы».</w:t>
      </w:r>
      <w:r w:rsidRPr="00377390">
        <w:rPr>
          <w:rFonts w:ascii="Times New Roman" w:eastAsia="Arial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ЦИФРОВЫЕ ОБРАЗОВАТЕЛЬНЫЕ РЕСУРСЫ </w:t>
      </w:r>
    </w:p>
    <w:p w:rsidR="00A775EF" w:rsidRPr="00377390" w:rsidRDefault="00241394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hyperlink r:id="rId38"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  <w:lang w:val="ru-RU"/>
          </w:rPr>
          <w:t>://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uchi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  <w:lang w:val="ru-RU"/>
          </w:rPr>
          <w:t>.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</w:t>
        </w:r>
      </w:hyperlink>
      <w:hyperlink r:id="rId39"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u</w:t>
        </w:r>
      </w:hyperlink>
      <w:hyperlink r:id="rId40"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  <w:lang w:val="ru-RU"/>
          </w:rPr>
          <w:t xml:space="preserve"> </w:t>
        </w:r>
      </w:hyperlink>
      <w:hyperlink r:id="rId41"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  <w:lang w:val="ru-RU"/>
          </w:rPr>
          <w:t>://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education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  <w:lang w:val="ru-RU"/>
          </w:rPr>
          <w:t>.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yandex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  <w:lang w:val="ru-RU"/>
          </w:rPr>
          <w:t>.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ru</w:t>
        </w:r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  <w:lang w:val="ru-RU"/>
          </w:rPr>
          <w:t>/</w:t>
        </w:r>
      </w:hyperlink>
      <w:hyperlink r:id="rId42">
        <w:r w:rsidR="00A775EF" w:rsidRPr="00377390">
          <w:rPr>
            <w:rFonts w:ascii="Times New Roman" w:hAnsi="Times New Roman" w:cs="Times New Roman"/>
            <w:color w:val="0563C1"/>
            <w:sz w:val="24"/>
            <w:szCs w:val="24"/>
            <w:lang w:val="ru-RU"/>
          </w:rPr>
          <w:t xml:space="preserve"> </w:t>
        </w:r>
      </w:hyperlink>
    </w:p>
    <w:p w:rsidR="00A775EF" w:rsidRPr="00377390" w:rsidRDefault="00A775EF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773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857A92" w:rsidRPr="00377390" w:rsidRDefault="00857A92" w:rsidP="00A77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57A92" w:rsidRPr="00377390" w:rsidSect="000E51C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DFF" w:rsidRDefault="00457DFF" w:rsidP="004A1B37">
      <w:pPr>
        <w:spacing w:after="0" w:line="240" w:lineRule="auto"/>
      </w:pPr>
      <w:r>
        <w:separator/>
      </w:r>
    </w:p>
  </w:endnote>
  <w:endnote w:type="continuationSeparator" w:id="0">
    <w:p w:rsidR="00457DFF" w:rsidRDefault="00457DFF" w:rsidP="004A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DFF" w:rsidRDefault="00457DFF" w:rsidP="004A1B37">
      <w:pPr>
        <w:spacing w:after="0" w:line="240" w:lineRule="auto"/>
      </w:pPr>
      <w:r>
        <w:separator/>
      </w:r>
    </w:p>
  </w:footnote>
  <w:footnote w:type="continuationSeparator" w:id="0">
    <w:p w:rsidR="00457DFF" w:rsidRDefault="00457DFF" w:rsidP="004A1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7482E"/>
    <w:multiLevelType w:val="hybridMultilevel"/>
    <w:tmpl w:val="BD7A6C18"/>
    <w:lvl w:ilvl="0" w:tplc="6D64103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C6F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CA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A4C5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C76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EE3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C2B4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67E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16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A2B79B4"/>
    <w:multiLevelType w:val="hybridMultilevel"/>
    <w:tmpl w:val="7C4012FE"/>
    <w:lvl w:ilvl="0" w:tplc="DF206F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83C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2B8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EF2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F4C2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C97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688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298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4A4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D1"/>
    <w:rsid w:val="000379BB"/>
    <w:rsid w:val="00072170"/>
    <w:rsid w:val="000A5913"/>
    <w:rsid w:val="000B734F"/>
    <w:rsid w:val="000E51C2"/>
    <w:rsid w:val="001304FB"/>
    <w:rsid w:val="00241394"/>
    <w:rsid w:val="003551B7"/>
    <w:rsid w:val="00370DFF"/>
    <w:rsid w:val="00377390"/>
    <w:rsid w:val="00431744"/>
    <w:rsid w:val="00457DFF"/>
    <w:rsid w:val="004A1B37"/>
    <w:rsid w:val="006856D1"/>
    <w:rsid w:val="00740537"/>
    <w:rsid w:val="007959B0"/>
    <w:rsid w:val="007A69C7"/>
    <w:rsid w:val="0081124B"/>
    <w:rsid w:val="00857A92"/>
    <w:rsid w:val="00911E69"/>
    <w:rsid w:val="00930F10"/>
    <w:rsid w:val="009B6414"/>
    <w:rsid w:val="00A775EF"/>
    <w:rsid w:val="00AC2C56"/>
    <w:rsid w:val="00AE53B0"/>
    <w:rsid w:val="00CC7794"/>
    <w:rsid w:val="00E2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2525C-459D-413B-BBD8-40A74E2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4B"/>
  </w:style>
  <w:style w:type="paragraph" w:styleId="1">
    <w:name w:val="heading 1"/>
    <w:basedOn w:val="a"/>
    <w:next w:val="a"/>
    <w:link w:val="10"/>
    <w:qFormat/>
    <w:rsid w:val="0081124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1124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24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24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24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24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24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24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24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24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rsid w:val="008112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124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124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112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112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1124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1124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1124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1124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1124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1124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1124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1124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1124B"/>
    <w:rPr>
      <w:b/>
      <w:bCs/>
      <w:spacing w:val="0"/>
    </w:rPr>
  </w:style>
  <w:style w:type="character" w:styleId="a9">
    <w:name w:val="Emphasis"/>
    <w:uiPriority w:val="20"/>
    <w:qFormat/>
    <w:rsid w:val="0081124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1124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81124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124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1124B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1124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1124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1124B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1124B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1124B"/>
    <w:rPr>
      <w:smallCaps/>
    </w:rPr>
  </w:style>
  <w:style w:type="character" w:styleId="af1">
    <w:name w:val="Intense Reference"/>
    <w:uiPriority w:val="32"/>
    <w:qFormat/>
    <w:rsid w:val="0081124B"/>
    <w:rPr>
      <w:b/>
      <w:bCs/>
      <w:smallCaps/>
      <w:color w:val="auto"/>
    </w:rPr>
  </w:style>
  <w:style w:type="character" w:styleId="af2">
    <w:name w:val="Book Title"/>
    <w:uiPriority w:val="33"/>
    <w:qFormat/>
    <w:rsid w:val="0081124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1124B"/>
    <w:pPr>
      <w:outlineLvl w:val="9"/>
    </w:pPr>
  </w:style>
  <w:style w:type="table" w:styleId="af4">
    <w:name w:val="Table Grid"/>
    <w:basedOn w:val="a1"/>
    <w:uiPriority w:val="59"/>
    <w:rsid w:val="00685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4A1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A1B37"/>
  </w:style>
  <w:style w:type="paragraph" w:styleId="af7">
    <w:name w:val="footer"/>
    <w:basedOn w:val="a"/>
    <w:link w:val="af8"/>
    <w:uiPriority w:val="99"/>
    <w:unhideWhenUsed/>
    <w:rsid w:val="004A1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A1B37"/>
  </w:style>
  <w:style w:type="paragraph" w:styleId="af9">
    <w:name w:val="Balloon Text"/>
    <w:basedOn w:val="a"/>
    <w:link w:val="afa"/>
    <w:uiPriority w:val="99"/>
    <w:semiHidden/>
    <w:unhideWhenUsed/>
    <w:rsid w:val="0007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072170"/>
    <w:rPr>
      <w:rFonts w:ascii="Segoe UI" w:hAnsi="Segoe UI" w:cs="Segoe UI"/>
      <w:sz w:val="18"/>
      <w:szCs w:val="18"/>
    </w:rPr>
  </w:style>
  <w:style w:type="paragraph" w:styleId="afb">
    <w:name w:val="Normal (Web)"/>
    <w:basedOn w:val="a"/>
    <w:uiPriority w:val="99"/>
    <w:semiHidden/>
    <w:unhideWhenUsed/>
    <w:rsid w:val="0024139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yandex.ru/" TargetMode="External"/><Relationship Id="rId18" Type="http://schemas.openxmlformats.org/officeDocument/2006/relationships/hyperlink" Target="https://education.yandex.ru/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hyperlink" Target="https://education.yandex.ru/" TargetMode="External"/><Relationship Id="rId41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yandex.ru/" TargetMode="External"/><Relationship Id="rId24" Type="http://schemas.openxmlformats.org/officeDocument/2006/relationships/hyperlink" Target="https://education.yandex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education.yandex.ru/" TargetMode="External"/><Relationship Id="rId40" Type="http://schemas.openxmlformats.org/officeDocument/2006/relationships/hyperlink" Target="https://uch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education.yandex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education.yandex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education.yandex.ru/" TargetMode="External"/><Relationship Id="rId31" Type="http://schemas.openxmlformats.org/officeDocument/2006/relationships/hyperlink" Target="https://education.yandex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education.yandex.ru/" TargetMode="External"/><Relationship Id="rId35" Type="http://schemas.openxmlformats.org/officeDocument/2006/relationships/hyperlink" Target="https://education.yandex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cation.yandex.ru/" TargetMode="External"/><Relationship Id="rId17" Type="http://schemas.openxmlformats.org/officeDocument/2006/relationships/hyperlink" Target="https://education.yandex.ru/" TargetMode="External"/><Relationship Id="rId25" Type="http://schemas.openxmlformats.org/officeDocument/2006/relationships/hyperlink" Target="https://education.yandex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2688</Words>
  <Characters>15323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4</cp:revision>
  <cp:lastPrinted>2025-10-22T21:01:00Z</cp:lastPrinted>
  <dcterms:created xsi:type="dcterms:W3CDTF">2025-10-22T21:02:00Z</dcterms:created>
  <dcterms:modified xsi:type="dcterms:W3CDTF">2025-11-12T10:08:00Z</dcterms:modified>
</cp:coreProperties>
</file>